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8C44B" w14:textId="77777777" w:rsidR="002109F3" w:rsidRDefault="002109F3" w:rsidP="002109F3">
      <w:pPr>
        <w:pStyle w:val="NormaleWeb"/>
        <w:shd w:val="clear" w:color="auto" w:fill="FFFFFF"/>
        <w:spacing w:before="204" w:beforeAutospacing="0" w:after="204" w:afterAutospacing="0"/>
        <w:textAlignment w:val="baseline"/>
        <w:rPr>
          <w:rFonts w:ascii="Open Sans" w:hAnsi="Open Sans" w:cs="Open Sans"/>
          <w:color w:val="666666"/>
          <w:sz w:val="20"/>
          <w:szCs w:val="20"/>
        </w:rPr>
      </w:pPr>
      <w:r>
        <w:rPr>
          <w:rFonts w:ascii="Open Sans" w:hAnsi="Open Sans" w:cs="Open Sans"/>
          <w:color w:val="666666"/>
          <w:sz w:val="20"/>
          <w:szCs w:val="20"/>
        </w:rPr>
        <w:t>Federico Reggio was born in Genova in 1989. He obtained his Master Degree in Mechanical Engineering – Design and Production at the University of Genoa in December 2016, with the thesis “Identification of an incipient surge condition in a radial compressor through acoustic and vibration measurement”. He joined TPG in April 2017 with a post-graduate scholarship focused on the “Simulation of Energy system for energy production and storage from renewable source”. In November 2017 he started his PhD with a research activity on “Innovative energy system with turbomachine diagnostic technics and compressor instability prevention using vibro-acoustic analysis”.</w:t>
      </w:r>
    </w:p>
    <w:p w14:paraId="004EC24D" w14:textId="77777777" w:rsidR="00E451ED" w:rsidRDefault="00E451ED"/>
    <w:sectPr w:rsidR="00E451ED" w:rsidSect="00D771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rAwt7Q0NTMwNzc3MDZQ0lEKTi0uzszPAykwrAUAKsg4QiwAAAA="/>
  </w:docVars>
  <w:rsids>
    <w:rsidRoot w:val="007F2D0A"/>
    <w:rsid w:val="002109F3"/>
    <w:rsid w:val="007F2D0A"/>
    <w:rsid w:val="00D77167"/>
    <w:rsid w:val="00E4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13720D5-A48E-4141-BDC3-ECFD86D32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10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5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E2F81A85243148B481231EBAFF319B" ma:contentTypeVersion="9" ma:contentTypeDescription="Creare un nuovo documento." ma:contentTypeScope="" ma:versionID="9d8abeaf97029cff93944e5e6e03cf9d">
  <xsd:schema xmlns:xsd="http://www.w3.org/2001/XMLSchema" xmlns:xs="http://www.w3.org/2001/XMLSchema" xmlns:p="http://schemas.microsoft.com/office/2006/metadata/properties" xmlns:ns2="f8f42b57-0125-45a4-abc0-13f38cf0129e" xmlns:ns3="bbdc4d28-a556-4528-b401-eb9b688c1117" targetNamespace="http://schemas.microsoft.com/office/2006/metadata/properties" ma:root="true" ma:fieldsID="1d258ca464bfa997e34a9b1385c6b7e8" ns2:_="" ns3:_="">
    <xsd:import namespace="f8f42b57-0125-45a4-abc0-13f38cf0129e"/>
    <xsd:import namespace="bbdc4d28-a556-4528-b401-eb9b688c11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42b57-0125-45a4-abc0-13f38cf01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b3f316dc-fb4b-4146-8b22-f4ef2efe4b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c4d28-a556-4528-b401-eb9b688c111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6ead7bd-30e6-4eb2-b2a7-6f443316209c}" ma:internalName="TaxCatchAll" ma:showField="CatchAllData" ma:web="bbdc4d28-a556-4528-b401-eb9b688c11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dc4d28-a556-4528-b401-eb9b688c1117" xsi:nil="true"/>
    <lcf76f155ced4ddcb4097134ff3c332f xmlns="f8f42b57-0125-45a4-abc0-13f38cf012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59C796-545B-4A1B-841A-8EBADBF91219}"/>
</file>

<file path=customXml/itemProps2.xml><?xml version="1.0" encoding="utf-8"?>
<ds:datastoreItem xmlns:ds="http://schemas.openxmlformats.org/officeDocument/2006/customXml" ds:itemID="{3379416B-402D-47E9-8FA6-69D78DF5E9E6}"/>
</file>

<file path=customXml/itemProps3.xml><?xml version="1.0" encoding="utf-8"?>
<ds:datastoreItem xmlns:ds="http://schemas.openxmlformats.org/officeDocument/2006/customXml" ds:itemID="{3712CF67-0122-4516-9EA4-EC11EA4DA4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Alberto Niccolini Marmont Du Haut Champ</dc:creator>
  <cp:keywords/>
  <dc:description/>
  <cp:lastModifiedBy>Carlo Alberto Niccolini Marmont Du Haut Champ</cp:lastModifiedBy>
  <cp:revision>2</cp:revision>
  <dcterms:created xsi:type="dcterms:W3CDTF">2023-05-18T10:39:00Z</dcterms:created>
  <dcterms:modified xsi:type="dcterms:W3CDTF">2023-05-18T10:39:00Z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0x010100B5E2F81A85243148B481231EBAFF319B</vt:lpwstr>
  </property>
</Properties>
</file>