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6E28" w14:textId="2FAEF240" w:rsidR="00E451ED" w:rsidRDefault="0049605A">
      <w:r>
        <w:rPr>
          <w:rFonts w:ascii="Open Sans" w:hAnsi="Open Sans" w:cs="Open Sans"/>
          <w:color w:val="666666"/>
          <w:sz w:val="20"/>
          <w:szCs w:val="20"/>
          <w:shd w:val="clear" w:color="auto" w:fill="FFFFFF"/>
        </w:rPr>
        <w:t>Ahmed Gamal Elkafas is a junior scientist and graduate researcher in Mechanical Engineering. He is a Ph.D. student in Energy systems</w:t>
      </w:r>
      <w:r>
        <w:rPr>
          <w:rFonts w:ascii="Open Sans" w:hAnsi="Open Sans" w:cs="Open Sans"/>
          <w:color w:val="666666"/>
          <w:sz w:val="20"/>
          <w:szCs w:val="20"/>
        </w:rPr>
        <w:br/>
      </w:r>
      <w:r>
        <w:rPr>
          <w:rFonts w:ascii="Open Sans" w:hAnsi="Open Sans" w:cs="Open Sans"/>
          <w:color w:val="666666"/>
          <w:sz w:val="20"/>
          <w:szCs w:val="20"/>
          <w:shd w:val="clear" w:color="auto" w:fill="FFFFFF"/>
        </w:rPr>
        <w:t>at the University of Genoa, Italy. He has obtained a Master of Science degree from the Faculty of Engineering, Alexandria University, Egypt. His work and research interests included Energy systems, energy efficiency, decarbonization solutions, hybrid energy systems, alternative fuels, and renewable energy. He has many abilities in data analysis, model development, and simulation programs. He has more than 10 research papers, all of them published in international peer-reviewed journals.</w:t>
      </w:r>
    </w:p>
    <w:sectPr w:rsidR="00E451ED" w:rsidSect="00D771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15"/>
    <w:rsid w:val="001B6815"/>
    <w:rsid w:val="0049605A"/>
    <w:rsid w:val="00D77167"/>
    <w:rsid w:val="00E451E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7A94-C1E3-48B0-A10C-3A8ADBC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E2F81A85243148B481231EBAFF319B" ma:contentTypeVersion="9" ma:contentTypeDescription="Creare un nuovo documento." ma:contentTypeScope="" ma:versionID="9d8abeaf97029cff93944e5e6e03cf9d">
  <xsd:schema xmlns:xsd="http://www.w3.org/2001/XMLSchema" xmlns:xs="http://www.w3.org/2001/XMLSchema" xmlns:p="http://schemas.microsoft.com/office/2006/metadata/properties" xmlns:ns2="f8f42b57-0125-45a4-abc0-13f38cf0129e" xmlns:ns3="bbdc4d28-a556-4528-b401-eb9b688c1117" targetNamespace="http://schemas.microsoft.com/office/2006/metadata/properties" ma:root="true" ma:fieldsID="1d258ca464bfa997e34a9b1385c6b7e8" ns2:_="" ns3:_="">
    <xsd:import namespace="f8f42b57-0125-45a4-abc0-13f38cf0129e"/>
    <xsd:import namespace="bbdc4d28-a556-4528-b401-eb9b688c11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2b57-0125-45a4-abc0-13f38cf01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c4d28-a556-4528-b401-eb9b688c11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ead7bd-30e6-4eb2-b2a7-6f443316209c}" ma:internalName="TaxCatchAll" ma:showField="CatchAllData" ma:web="bbdc4d28-a556-4528-b401-eb9b688c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dc4d28-a556-4528-b401-eb9b688c1117" xsi:nil="true"/>
    <lcf76f155ced4ddcb4097134ff3c332f xmlns="f8f42b57-0125-45a4-abc0-13f38cf012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CC763E-8471-4AF1-B16E-89D0B683CAD7}"/>
</file>

<file path=customXml/itemProps2.xml><?xml version="1.0" encoding="utf-8"?>
<ds:datastoreItem xmlns:ds="http://schemas.openxmlformats.org/officeDocument/2006/customXml" ds:itemID="{DBD0AF4F-BAA1-4EAE-9573-F2C6E65E5779}"/>
</file>

<file path=customXml/itemProps3.xml><?xml version="1.0" encoding="utf-8"?>
<ds:datastoreItem xmlns:ds="http://schemas.openxmlformats.org/officeDocument/2006/customXml" ds:itemID="{34D934F3-04BD-44BC-A67E-9F0CF9A70E40}"/>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Alberto Niccolini Marmont Du Haut Champ</dc:creator>
  <cp:keywords/>
  <dc:description/>
  <cp:lastModifiedBy>Carlo Alberto Niccolini Marmont Du Haut Champ</cp:lastModifiedBy>
  <cp:revision>2</cp:revision>
  <dcterms:created xsi:type="dcterms:W3CDTF">2023-05-18T10:01:00Z</dcterms:created>
  <dcterms:modified xsi:type="dcterms:W3CDTF">2023-05-18T10:02:00Z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0x010100B5E2F81A85243148B481231EBAFF319B</vt:lpwstr>
  </property>
</Properties>
</file>